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0" w:rsidRPr="00271445" w:rsidRDefault="00A41032" w:rsidP="00A41032">
      <w:pPr>
        <w:spacing w:after="0"/>
        <w:rPr>
          <w:rFonts w:ascii="TH SarabunPSK" w:hAnsi="TH SarabunPSK" w:cs="TH SarabunPSK"/>
          <w:b/>
          <w:bCs/>
          <w:color w:val="002060"/>
          <w:sz w:val="50"/>
          <w:szCs w:val="50"/>
        </w:rPr>
      </w:pPr>
      <w:r>
        <w:rPr>
          <w:rFonts w:ascii="TH SarabunPSK" w:hAnsi="TH SarabunPSK" w:cs="TH SarabunPSK"/>
          <w:b/>
          <w:bCs/>
          <w:noProof/>
          <w:color w:val="002060"/>
          <w:sz w:val="50"/>
          <w:szCs w:val="50"/>
        </w:rPr>
        <w:drawing>
          <wp:inline distT="0" distB="0" distL="0" distR="0">
            <wp:extent cx="941696" cy="943988"/>
            <wp:effectExtent l="0" t="0" r="0" b="889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อบต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49765" cy="95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445" w:rsidRPr="00271445">
        <w:rPr>
          <w:rFonts w:ascii="TH SarabunPSK" w:hAnsi="TH SarabunPSK" w:cs="TH SarabunPSK"/>
          <w:b/>
          <w:bCs/>
          <w:noProof/>
          <w:color w:val="002060"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5F1AC775" wp14:editId="2162C59F">
            <wp:simplePos x="0" y="0"/>
            <wp:positionH relativeFrom="margin">
              <wp:align>right</wp:align>
            </wp:positionH>
            <wp:positionV relativeFrom="paragraph">
              <wp:posOffset>-354842</wp:posOffset>
            </wp:positionV>
            <wp:extent cx="9077325" cy="6095934"/>
            <wp:effectExtent l="0" t="0" r="0" b="63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ดาวน์โหลด (1)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325" cy="6095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color w:val="002060"/>
          <w:sz w:val="50"/>
          <w:szCs w:val="50"/>
        </w:rPr>
        <w:t xml:space="preserve">                              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>องค์การบริหารส่วนตำบลวังมะปรางเหนือ</w:t>
      </w:r>
    </w:p>
    <w:p w:rsidR="00AB529D" w:rsidRPr="00271445" w:rsidRDefault="00715072" w:rsidP="00715072">
      <w:pPr>
        <w:ind w:right="-359" w:firstLine="720"/>
        <w:rPr>
          <w:rFonts w:ascii="TH SarabunPSK" w:hAnsi="TH SarabunPSK" w:cs="TH SarabunPSK"/>
          <w:b/>
          <w:bCs/>
          <w:color w:val="002060"/>
          <w:sz w:val="50"/>
          <w:szCs w:val="50"/>
        </w:rPr>
      </w:pPr>
      <w:r w:rsidRPr="00271445">
        <w:rPr>
          <w:rFonts w:ascii="TH SarabunPSK" w:hAnsi="TH SarabunPSK" w:cs="TH SarabunPSK" w:hint="cs"/>
          <w:b/>
          <w:bCs/>
          <w:color w:val="002060"/>
          <w:sz w:val="50"/>
          <w:szCs w:val="50"/>
          <w:cs/>
        </w:rPr>
        <w:t xml:space="preserve">              </w:t>
      </w:r>
      <w:r w:rsidR="00271445">
        <w:rPr>
          <w:rFonts w:ascii="TH SarabunPSK" w:hAnsi="TH SarabunPSK" w:cs="TH SarabunPSK" w:hint="cs"/>
          <w:b/>
          <w:bCs/>
          <w:color w:val="002060"/>
          <w:sz w:val="50"/>
          <w:szCs w:val="50"/>
          <w:cs/>
        </w:rPr>
        <w:t xml:space="preserve">                     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>กำหนดชำระภาษีท้องถิ่น ประจำปี 2563</w:t>
      </w:r>
    </w:p>
    <w:p w:rsidR="00AB529D" w:rsidRPr="00271445" w:rsidRDefault="00682EE8" w:rsidP="00682EE8">
      <w:pPr>
        <w:spacing w:after="0"/>
        <w:ind w:firstLine="720"/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</w:pP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 xml:space="preserve">              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>ภาษีที่ดินและสิ่งปลูกสร้าง</w:t>
      </w: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ab/>
      </w: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ab/>
      </w: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ab/>
      </w: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ab/>
      </w: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ab/>
      </w:r>
    </w:p>
    <w:p w:rsidR="00AB529D" w:rsidRPr="00271445" w:rsidRDefault="00682EE8">
      <w:pPr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</w:pP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 xml:space="preserve">        </w:t>
      </w:r>
      <w:r w:rsidR="00271445" w:rsidRPr="00271445">
        <w:rPr>
          <w:rFonts w:ascii="TH SarabunPSK" w:hAnsi="TH SarabunPSK" w:cs="TH SarabunPSK" w:hint="cs"/>
          <w:b/>
          <w:bCs/>
          <w:color w:val="002060"/>
          <w:sz w:val="50"/>
          <w:szCs w:val="50"/>
          <w:cs/>
        </w:rPr>
        <w:t xml:space="preserve">     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 xml:space="preserve">(ยกเลิกภาษีโรงเรือนและที่ดิน 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 xml:space="preserve">, 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>ภาษีบำรุงท้องที่</w:t>
      </w:r>
      <w:r w:rsidR="00387920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>)</w:t>
      </w: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ab/>
      </w: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ab/>
      </w: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ab/>
      </w: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ab/>
      </w:r>
      <w:r w:rsidR="00920944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 xml:space="preserve">        </w:t>
      </w: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 xml:space="preserve"> ภาษีป้าย</w:t>
      </w:r>
    </w:p>
    <w:p w:rsidR="00682EE8" w:rsidRPr="00271445" w:rsidRDefault="00920944" w:rsidP="00920944">
      <w:pPr>
        <w:pStyle w:val="a3"/>
        <w:rPr>
          <w:rFonts w:ascii="TH SarabunPSK" w:hAnsi="TH SarabunPSK" w:cs="TH SarabunPSK"/>
          <w:b/>
          <w:bCs/>
          <w:color w:val="002060"/>
          <w:sz w:val="50"/>
          <w:szCs w:val="50"/>
        </w:rPr>
      </w:pP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sym w:font="Webdings" w:char="F058"/>
      </w:r>
      <w:r w:rsidR="00906569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 xml:space="preserve">   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>ตรวจสอบรายการที่ดินและสิ่งปลูกสร้าง</w:t>
      </w:r>
      <w:r w:rsidR="00682EE8"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ab/>
      </w:r>
      <w:r w:rsidR="00682EE8"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ab/>
      </w:r>
      <w:r w:rsidR="00682EE8"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ab/>
      </w:r>
      <w:r w:rsidR="00682EE8"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ab/>
      </w:r>
      <w:r w:rsidR="00682EE8"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ab/>
      </w:r>
      <w:r w:rsidR="00715072"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 xml:space="preserve">       </w:t>
      </w:r>
      <w:r w:rsidR="00682EE8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>ยื่นแบบชำระภาษี</w:t>
      </w:r>
    </w:p>
    <w:p w:rsidR="00920944" w:rsidRPr="00271445" w:rsidRDefault="00920944" w:rsidP="00920944">
      <w:pPr>
        <w:pStyle w:val="a3"/>
        <w:spacing w:after="0"/>
        <w:rPr>
          <w:rFonts w:ascii="TH SarabunPSK" w:hAnsi="TH SarabunPSK" w:cs="TH SarabunPSK"/>
          <w:b/>
          <w:bCs/>
          <w:color w:val="002060"/>
          <w:sz w:val="50"/>
          <w:szCs w:val="50"/>
        </w:rPr>
      </w:pP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 xml:space="preserve">    </w:t>
      </w:r>
      <w:r w:rsidR="00A41032">
        <w:rPr>
          <w:rFonts w:ascii="TH SarabunPSK" w:hAnsi="TH SarabunPSK" w:cs="TH SarabunPSK" w:hint="cs"/>
          <w:b/>
          <w:bCs/>
          <w:color w:val="002060"/>
          <w:sz w:val="50"/>
          <w:szCs w:val="50"/>
          <w:cs/>
        </w:rPr>
        <w:t xml:space="preserve">   </w:t>
      </w:r>
      <w:r w:rsidR="00682EE8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>(</w:t>
      </w:r>
      <w:r w:rsidR="00A41032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 xml:space="preserve">ภายในเดือนมีนาคม  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>2563</w:t>
      </w:r>
      <w:r w:rsidR="00682EE8"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 xml:space="preserve"> </w:t>
      </w:r>
      <w:r w:rsidR="00682EE8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>)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ab/>
      </w: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ab/>
      </w: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ab/>
      </w: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ab/>
      </w: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ab/>
        <w:t xml:space="preserve">  </w:t>
      </w:r>
      <w:r w:rsidR="00A41032">
        <w:rPr>
          <w:rFonts w:ascii="TH SarabunPSK" w:hAnsi="TH SarabunPSK" w:cs="TH SarabunPSK" w:hint="cs"/>
          <w:b/>
          <w:bCs/>
          <w:color w:val="002060"/>
          <w:sz w:val="50"/>
          <w:szCs w:val="50"/>
          <w:cs/>
        </w:rPr>
        <w:t xml:space="preserve">           </w:t>
      </w:r>
      <w:r w:rsidR="00682EE8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>ตั้งแต่มกราคม – มีนาคม</w:t>
      </w:r>
      <w:r w:rsidR="00271445"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 xml:space="preserve"> </w:t>
      </w: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>2563</w:t>
      </w:r>
    </w:p>
    <w:p w:rsidR="00920944" w:rsidRPr="00271445" w:rsidRDefault="00920944" w:rsidP="00920944">
      <w:pPr>
        <w:pStyle w:val="a3"/>
        <w:spacing w:after="0"/>
        <w:rPr>
          <w:rFonts w:ascii="TH SarabunPSK" w:hAnsi="TH SarabunPSK" w:cs="TH SarabunPSK"/>
          <w:b/>
          <w:bCs/>
          <w:noProof/>
          <w:color w:val="002060"/>
          <w:sz w:val="50"/>
          <w:szCs w:val="50"/>
        </w:rPr>
      </w:pP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sym w:font="Webdings" w:char="F058"/>
      </w:r>
      <w:r w:rsidR="00906569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 xml:space="preserve">     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>ประกาศราคาประเมิน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ab/>
      </w:r>
      <w:r w:rsidR="00682EE8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 xml:space="preserve"> 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ab/>
      </w:r>
      <w:r w:rsidR="00682EE8" w:rsidRPr="00271445">
        <w:rPr>
          <w:rFonts w:ascii="TH SarabunPSK" w:hAnsi="TH SarabunPSK" w:cs="TH SarabunPSK"/>
          <w:b/>
          <w:bCs/>
          <w:noProof/>
          <w:color w:val="002060"/>
          <w:sz w:val="50"/>
          <w:szCs w:val="50"/>
          <w:cs/>
        </w:rPr>
        <w:t xml:space="preserve">   </w:t>
      </w:r>
    </w:p>
    <w:p w:rsidR="00682EE8" w:rsidRPr="00271445" w:rsidRDefault="00920944" w:rsidP="00920944">
      <w:pPr>
        <w:rPr>
          <w:rFonts w:ascii="TH SarabunPSK" w:hAnsi="TH SarabunPSK" w:cs="TH SarabunPSK"/>
          <w:b/>
          <w:bCs/>
          <w:noProof/>
          <w:color w:val="002060"/>
          <w:sz w:val="50"/>
          <w:szCs w:val="50"/>
        </w:rPr>
      </w:pP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 xml:space="preserve">         </w:t>
      </w:r>
      <w:r w:rsidR="00A41032">
        <w:rPr>
          <w:rFonts w:ascii="TH SarabunPSK" w:hAnsi="TH SarabunPSK" w:cs="TH SarabunPSK" w:hint="cs"/>
          <w:b/>
          <w:bCs/>
          <w:color w:val="002060"/>
          <w:sz w:val="50"/>
          <w:szCs w:val="50"/>
          <w:cs/>
        </w:rPr>
        <w:t xml:space="preserve">     </w:t>
      </w: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 xml:space="preserve"> </w:t>
      </w:r>
      <w:r w:rsidR="00682EE8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 xml:space="preserve">( </w:t>
      </w:r>
      <w:r w:rsidR="00A41032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 xml:space="preserve">ก่อนวันที่ 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 xml:space="preserve">1 </w:t>
      </w:r>
      <w:r w:rsidR="00A41032">
        <w:rPr>
          <w:rFonts w:ascii="TH SarabunPSK" w:hAnsi="TH SarabunPSK" w:cs="TH SarabunPSK" w:hint="cs"/>
          <w:b/>
          <w:bCs/>
          <w:color w:val="002060"/>
          <w:sz w:val="50"/>
          <w:szCs w:val="50"/>
          <w:cs/>
        </w:rPr>
        <w:t xml:space="preserve"> 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>มิถุนายน</w:t>
      </w:r>
      <w:r w:rsidR="00A41032">
        <w:rPr>
          <w:rFonts w:ascii="TH SarabunPSK" w:hAnsi="TH SarabunPSK" w:cs="TH SarabunPSK" w:hint="cs"/>
          <w:b/>
          <w:bCs/>
          <w:color w:val="002060"/>
          <w:sz w:val="50"/>
          <w:szCs w:val="50"/>
          <w:cs/>
        </w:rPr>
        <w:t xml:space="preserve"> 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 xml:space="preserve"> 2563</w:t>
      </w:r>
      <w:r w:rsidR="00682EE8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>)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ab/>
      </w: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 xml:space="preserve">                                                                </w:t>
      </w:r>
      <w:r w:rsidRPr="00271445">
        <w:rPr>
          <w:rFonts w:ascii="TH SarabunPSK" w:hAnsi="TH SarabunPSK" w:cs="TH SarabunPSK"/>
          <w:b/>
          <w:bCs/>
          <w:noProof/>
          <w:color w:val="002060"/>
          <w:sz w:val="50"/>
          <w:szCs w:val="50"/>
          <w:cs/>
        </w:rPr>
        <w:t xml:space="preserve">     </w:t>
      </w:r>
    </w:p>
    <w:p w:rsidR="00AB529D" w:rsidRPr="00271445" w:rsidRDefault="00920944" w:rsidP="00920944">
      <w:pPr>
        <w:pStyle w:val="a3"/>
        <w:rPr>
          <w:rFonts w:ascii="TH SarabunPSK" w:hAnsi="TH SarabunPSK" w:cs="TH SarabunPSK" w:hint="cs"/>
          <w:b/>
          <w:bCs/>
          <w:color w:val="002060"/>
          <w:sz w:val="50"/>
          <w:szCs w:val="50"/>
          <w:cs/>
        </w:rPr>
      </w:pP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sym w:font="Webdings" w:char="F058"/>
      </w:r>
      <w:r w:rsidR="00906569"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 xml:space="preserve"> </w:t>
      </w:r>
      <w:r w:rsidR="00682EE8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>แจ้งการประเมินภาษี</w:t>
      </w:r>
      <w:r w:rsidR="00682EE8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ab/>
        <w:t xml:space="preserve"> 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>ภายในเดือนมิถุนายน  2563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ab/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tab/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ab/>
      </w:r>
    </w:p>
    <w:p w:rsidR="00920944" w:rsidRPr="00271445" w:rsidRDefault="00920944" w:rsidP="00920944">
      <w:pPr>
        <w:ind w:firstLine="720"/>
        <w:rPr>
          <w:rFonts w:ascii="TH SarabunPSK" w:hAnsi="TH SarabunPSK" w:cs="TH SarabunPSK"/>
          <w:b/>
          <w:bCs/>
          <w:color w:val="002060"/>
          <w:sz w:val="50"/>
          <w:szCs w:val="50"/>
        </w:rPr>
      </w:pP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sym w:font="Webdings" w:char="F058"/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>ชำระภาษี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ab/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ab/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ab/>
        <w:t>ภายในเดือนสิงหาคม  2563</w:t>
      </w:r>
    </w:p>
    <w:p w:rsidR="00906569" w:rsidRPr="00271445" w:rsidRDefault="00920944" w:rsidP="00920944">
      <w:pPr>
        <w:ind w:firstLine="720"/>
        <w:rPr>
          <w:rFonts w:ascii="TH SarabunPSK" w:hAnsi="TH SarabunPSK" w:cs="TH SarabunPSK"/>
          <w:b/>
          <w:bCs/>
          <w:noProof/>
          <w:color w:val="002060"/>
          <w:sz w:val="50"/>
          <w:szCs w:val="50"/>
        </w:rPr>
      </w:pPr>
      <w:r w:rsidRPr="00271445">
        <w:rPr>
          <w:rFonts w:ascii="TH SarabunPSK" w:hAnsi="TH SarabunPSK" w:cs="TH SarabunPSK"/>
          <w:b/>
          <w:bCs/>
          <w:color w:val="002060"/>
          <w:sz w:val="50"/>
          <w:szCs w:val="50"/>
        </w:rPr>
        <w:sym w:font="Webdings" w:char="F058"/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>ผ่อนชำระภาษี</w:t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ab/>
      </w:r>
      <w:r w:rsidR="00AB529D" w:rsidRPr="00271445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ab/>
        <w:t>สิงหาคม – ตุลาคม   2563</w:t>
      </w:r>
      <w:r w:rsidRPr="00271445">
        <w:rPr>
          <w:rFonts w:ascii="TH SarabunPSK" w:hAnsi="TH SarabunPSK" w:cs="TH SarabunPSK"/>
          <w:b/>
          <w:bCs/>
          <w:noProof/>
          <w:color w:val="002060"/>
          <w:sz w:val="50"/>
          <w:szCs w:val="50"/>
        </w:rPr>
        <w:t xml:space="preserve">  </w:t>
      </w:r>
      <w:r w:rsidR="00906569" w:rsidRPr="00271445">
        <w:rPr>
          <w:rFonts w:ascii="TH SarabunPSK" w:hAnsi="TH SarabunPSK" w:cs="TH SarabunPSK" w:hint="cs"/>
          <w:b/>
          <w:bCs/>
          <w:noProof/>
          <w:color w:val="002060"/>
          <w:sz w:val="50"/>
          <w:szCs w:val="50"/>
          <w:cs/>
        </w:rPr>
        <w:t xml:space="preserve">                                             </w:t>
      </w:r>
    </w:p>
    <w:p w:rsidR="00271445" w:rsidRPr="00271445" w:rsidRDefault="00920944" w:rsidP="00906569">
      <w:pPr>
        <w:rPr>
          <w:rFonts w:ascii="TH SarabunPSK" w:hAnsi="TH SarabunPSK" w:cs="TH SarabunPSK" w:hint="cs"/>
          <w:b/>
          <w:bCs/>
          <w:noProof/>
          <w:color w:val="002060"/>
          <w:sz w:val="50"/>
          <w:szCs w:val="50"/>
        </w:rPr>
      </w:pPr>
      <w:r w:rsidRPr="00271445">
        <w:rPr>
          <w:rFonts w:ascii="TH SarabunPSK" w:hAnsi="TH SarabunPSK" w:cs="TH SarabunPSK"/>
          <w:b/>
          <w:bCs/>
          <w:noProof/>
          <w:color w:val="002060"/>
          <w:sz w:val="50"/>
          <w:szCs w:val="50"/>
        </w:rPr>
        <w:t xml:space="preserve">  </w:t>
      </w:r>
      <w:r w:rsidR="00906569" w:rsidRPr="00271445">
        <w:rPr>
          <w:rFonts w:ascii="TH SarabunPSK" w:hAnsi="TH SarabunPSK" w:cs="TH SarabunPSK"/>
          <w:b/>
          <w:bCs/>
          <w:noProof/>
          <w:color w:val="002060"/>
          <w:sz w:val="50"/>
          <w:szCs w:val="50"/>
        </w:rPr>
        <w:t xml:space="preserve">         </w:t>
      </w:r>
    </w:p>
    <w:p w:rsidR="00271445" w:rsidRPr="00A41032" w:rsidRDefault="00906569" w:rsidP="00271445">
      <w:pPr>
        <w:jc w:val="center"/>
        <w:rPr>
          <w:rFonts w:ascii="TH SarabunPSK" w:hAnsi="TH SarabunPSK" w:cs="TH SarabunPSK"/>
          <w:b/>
          <w:bCs/>
          <w:noProof/>
          <w:color w:val="002060"/>
          <w:sz w:val="36"/>
          <w:szCs w:val="36"/>
        </w:rPr>
      </w:pPr>
      <w:r w:rsidRPr="00A41032">
        <w:rPr>
          <w:rFonts w:ascii="TH SarabunPSK" w:hAnsi="TH SarabunPSK" w:cs="TH SarabunPSK" w:hint="cs"/>
          <w:b/>
          <w:bCs/>
          <w:noProof/>
          <w:color w:val="002060"/>
          <w:sz w:val="36"/>
          <w:szCs w:val="36"/>
          <w:cs/>
        </w:rPr>
        <w:t>ติดต่อสอบถามเพิ่มเติมที่ งานจัดเก็บรายได้ กองคลัง องค์การบริหารส่วนตำบลวั</w:t>
      </w:r>
      <w:bookmarkStart w:id="0" w:name="_GoBack"/>
      <w:bookmarkEnd w:id="0"/>
      <w:r w:rsidRPr="00A41032">
        <w:rPr>
          <w:rFonts w:ascii="TH SarabunPSK" w:hAnsi="TH SarabunPSK" w:cs="TH SarabunPSK" w:hint="cs"/>
          <w:b/>
          <w:bCs/>
          <w:noProof/>
          <w:color w:val="002060"/>
          <w:sz w:val="36"/>
          <w:szCs w:val="36"/>
          <w:cs/>
        </w:rPr>
        <w:t xml:space="preserve">งมะปรางเหนือ </w:t>
      </w:r>
      <w:r w:rsidR="00715072" w:rsidRPr="00A41032">
        <w:rPr>
          <w:rFonts w:ascii="TH SarabunPSK" w:hAnsi="TH SarabunPSK" w:cs="TH SarabunPSK" w:hint="cs"/>
          <w:b/>
          <w:bCs/>
          <w:noProof/>
          <w:color w:val="002060"/>
          <w:sz w:val="36"/>
          <w:szCs w:val="36"/>
          <w:cs/>
        </w:rPr>
        <w:t>โทร 075-270-920  (ในวันและเวลาราชการ)</w:t>
      </w:r>
    </w:p>
    <w:p w:rsidR="00271445" w:rsidRPr="00271445" w:rsidRDefault="00271445" w:rsidP="00906569">
      <w:pPr>
        <w:rPr>
          <w:rFonts w:ascii="TH SarabunPSK" w:hAnsi="TH SarabunPSK" w:cs="TH SarabunPSK"/>
          <w:b/>
          <w:bCs/>
          <w:noProof/>
          <w:color w:val="FF0000"/>
          <w:sz w:val="50"/>
          <w:szCs w:val="50"/>
        </w:rPr>
      </w:pPr>
    </w:p>
    <w:p w:rsidR="00271445" w:rsidRDefault="00271445" w:rsidP="00906569">
      <w:pP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</w:pPr>
    </w:p>
    <w:p w:rsidR="00271445" w:rsidRDefault="00271445" w:rsidP="00906569">
      <w:pP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</w:pPr>
    </w:p>
    <w:p w:rsidR="00271445" w:rsidRDefault="00271445" w:rsidP="00906569">
      <w:pP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</w:pPr>
    </w:p>
    <w:p w:rsidR="00271445" w:rsidRDefault="00271445" w:rsidP="00906569">
      <w:pP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</w:pPr>
    </w:p>
    <w:p w:rsidR="00271445" w:rsidRDefault="00271445" w:rsidP="00906569">
      <w:pP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</w:pPr>
    </w:p>
    <w:p w:rsidR="00906569" w:rsidRPr="00271445" w:rsidRDefault="00906569" w:rsidP="00906569">
      <w:pP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</w:pPr>
      <w:r w:rsidRPr="00271445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t xml:space="preserve">                                                                    </w:t>
      </w:r>
      <w:r w:rsidR="00920944" w:rsidRPr="00271445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t xml:space="preserve">   </w:t>
      </w:r>
    </w:p>
    <w:p w:rsidR="00AB529D" w:rsidRPr="00271445" w:rsidRDefault="00920944" w:rsidP="00906569">
      <w:pPr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271445">
        <w:rPr>
          <w:rFonts w:ascii="TH SarabunPSK" w:hAnsi="TH SarabunPSK" w:cs="TH SarabunPSK"/>
          <w:b/>
          <w:bCs/>
          <w:noProof/>
          <w:color w:val="FF0000"/>
          <w:sz w:val="40"/>
          <w:szCs w:val="40"/>
        </w:rPr>
        <w:t xml:space="preserve">                          </w:t>
      </w:r>
    </w:p>
    <w:p w:rsidR="00AB529D" w:rsidRPr="00271445" w:rsidRDefault="00AB529D" w:rsidP="00682EE8">
      <w:pPr>
        <w:ind w:left="360"/>
        <w:rPr>
          <w:rFonts w:ascii="KodchiangUPC" w:hAnsi="KodchiangUPC" w:cs="KodchiangUPC" w:hint="cs"/>
          <w:color w:val="0070C0"/>
          <w:sz w:val="40"/>
          <w:szCs w:val="40"/>
          <w:cs/>
        </w:rPr>
      </w:pPr>
    </w:p>
    <w:sectPr w:rsidR="00AB529D" w:rsidRPr="00271445" w:rsidSect="00271445">
      <w:pgSz w:w="16838" w:h="11906" w:orient="landscape"/>
      <w:pgMar w:top="1440" w:right="110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015AE"/>
    <w:multiLevelType w:val="hybridMultilevel"/>
    <w:tmpl w:val="F7982F56"/>
    <w:lvl w:ilvl="0" w:tplc="E0388858">
      <w:numFmt w:val="bullet"/>
      <w:lvlText w:val=""/>
      <w:lvlJc w:val="left"/>
      <w:pPr>
        <w:ind w:left="720" w:hanging="360"/>
      </w:pPr>
      <w:rPr>
        <w:rFonts w:ascii="Webdings" w:eastAsiaTheme="minorHAnsi" w:hAnsi="Web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9D"/>
    <w:rsid w:val="00271445"/>
    <w:rsid w:val="00387920"/>
    <w:rsid w:val="005E6DC0"/>
    <w:rsid w:val="00682EE8"/>
    <w:rsid w:val="00715072"/>
    <w:rsid w:val="00906569"/>
    <w:rsid w:val="00920944"/>
    <w:rsid w:val="00A41032"/>
    <w:rsid w:val="00A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B7191-1180-4169-8917-EFF4C276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WIN-7</cp:lastModifiedBy>
  <cp:revision>1</cp:revision>
  <dcterms:created xsi:type="dcterms:W3CDTF">2020-01-02T06:05:00Z</dcterms:created>
  <dcterms:modified xsi:type="dcterms:W3CDTF">2020-01-02T09:21:00Z</dcterms:modified>
</cp:coreProperties>
</file>